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62" w:rsidRPr="00BF0A47" w:rsidRDefault="00494F62" w:rsidP="00494F6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F0A47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2" w:type="dxa"/>
        </w:tblCellMar>
        <w:tblLook w:val="0400"/>
      </w:tblPr>
      <w:tblGrid>
        <w:gridCol w:w="1365"/>
        <w:gridCol w:w="1160"/>
        <w:gridCol w:w="1255"/>
        <w:gridCol w:w="570"/>
        <w:gridCol w:w="990"/>
        <w:gridCol w:w="1080"/>
        <w:gridCol w:w="471"/>
        <w:gridCol w:w="1614"/>
        <w:gridCol w:w="1005"/>
      </w:tblGrid>
      <w:tr w:rsidR="00494F62" w:rsidRPr="00BF0A47" w:rsidTr="00F710EA">
        <w:tc>
          <w:tcPr>
            <w:tcW w:w="1365" w:type="dxa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160" w:type="dxa"/>
            <w:shd w:val="clear" w:color="auto" w:fill="FFFFFF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Priroda</w:t>
            </w:r>
          </w:p>
        </w:tc>
        <w:tc>
          <w:tcPr>
            <w:tcW w:w="1255" w:type="dxa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94F62" w:rsidRPr="00BF0A47" w:rsidRDefault="00494F62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4F62" w:rsidRPr="00BF0A47" w:rsidTr="00F710EA">
        <w:tc>
          <w:tcPr>
            <w:tcW w:w="2525" w:type="dxa"/>
            <w:gridSpan w:val="2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815" w:type="dxa"/>
            <w:gridSpan w:val="3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94F62" w:rsidRPr="00BF0A47" w:rsidRDefault="00494F62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4F62" w:rsidRPr="00BF0A47" w:rsidTr="00F710EA">
        <w:tc>
          <w:tcPr>
            <w:tcW w:w="2525" w:type="dxa"/>
            <w:gridSpan w:val="2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895" w:type="dxa"/>
            <w:gridSpan w:val="4"/>
            <w:shd w:val="clear" w:color="auto" w:fill="auto"/>
          </w:tcPr>
          <w:p w:rsidR="00494F62" w:rsidRDefault="00494F62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Promjene u prirodi i </w:t>
            </w:r>
          </w:p>
          <w:p w:rsidR="00494F62" w:rsidRPr="00BF0A47" w:rsidRDefault="00494F62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Od čestice do galaksije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94F62" w:rsidRPr="00BF0A47" w:rsidRDefault="00494F62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Pr="00BF0A4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94F62" w:rsidRPr="00BF0A47" w:rsidTr="00F710EA">
        <w:tc>
          <w:tcPr>
            <w:tcW w:w="2525" w:type="dxa"/>
            <w:gridSpan w:val="2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895" w:type="dxa"/>
            <w:gridSpan w:val="4"/>
          </w:tcPr>
          <w:p w:rsidR="00494F62" w:rsidRPr="00D17D79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7D79">
              <w:rPr>
                <w:rFonts w:ascii="Times New Roman" w:eastAsia="Times New Roman" w:hAnsi="Times New Roman" w:cs="Times New Roman"/>
              </w:rPr>
              <w:t>Pisana provjera znanja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94F62" w:rsidRPr="00386BDE" w:rsidRDefault="00494F62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94F62" w:rsidRPr="00BF0A47" w:rsidTr="00F710EA">
        <w:tc>
          <w:tcPr>
            <w:tcW w:w="9510" w:type="dxa"/>
            <w:gridSpan w:val="9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94F62" w:rsidRPr="00BF0A47" w:rsidTr="00F710EA">
        <w:tc>
          <w:tcPr>
            <w:tcW w:w="9510" w:type="dxa"/>
            <w:gridSpan w:val="9"/>
          </w:tcPr>
          <w:p w:rsidR="00494F62" w:rsidRPr="00F259CA" w:rsidRDefault="00494F62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>OŠ PRI A.6.1.Učenik objašnjava organiziranost prirode uspoređujući cjelinu i sastavne dijelove</w:t>
            </w:r>
          </w:p>
          <w:p w:rsidR="00494F62" w:rsidRPr="00F259CA" w:rsidRDefault="00494F62" w:rsidP="00494F6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97" w:firstLine="149"/>
              <w:jc w:val="both"/>
              <w:rPr>
                <w:sz w:val="22"/>
                <w:szCs w:val="22"/>
              </w:rPr>
            </w:pPr>
            <w:r w:rsidRPr="00F259CA">
              <w:rPr>
                <w:sz w:val="22"/>
                <w:szCs w:val="22"/>
              </w:rPr>
              <w:t>prepoznaje organiziranost prirode od sitnih čestica do svemira istraživanjem i promatranjem svijeta oko sebe</w:t>
            </w:r>
          </w:p>
          <w:p w:rsidR="00494F62" w:rsidRPr="00F259CA" w:rsidRDefault="00494F62" w:rsidP="00494F6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97" w:firstLine="149"/>
              <w:jc w:val="both"/>
              <w:rPr>
                <w:sz w:val="22"/>
                <w:szCs w:val="22"/>
              </w:rPr>
            </w:pPr>
            <w:r w:rsidRPr="00F259CA">
              <w:rPr>
                <w:sz w:val="22"/>
                <w:szCs w:val="22"/>
              </w:rPr>
              <w:t>razlikuje odnose između različitih organizacijskih razina</w:t>
            </w:r>
          </w:p>
          <w:p w:rsidR="00494F62" w:rsidRPr="00F259CA" w:rsidRDefault="00494F62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stanište.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494F62" w:rsidRPr="00F259CA" w:rsidRDefault="00494F6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>OŠ PRI B.6.2 Učenik raspravlja o važnosti održavanja uravnoteženog stanja u prirodi i uzrocima njegova narušavanja</w:t>
            </w:r>
          </w:p>
          <w:p w:rsidR="00494F62" w:rsidRPr="00F259CA" w:rsidRDefault="00494F62" w:rsidP="00494F62">
            <w:pPr>
              <w:numPr>
                <w:ilvl w:val="0"/>
                <w:numId w:val="4"/>
              </w:numPr>
              <w:spacing w:after="0" w:line="360" w:lineRule="auto"/>
              <w:ind w:left="397" w:firstLine="149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razmatra važnost promišljenoga gospodarenja prirodnim dobrima</w:t>
            </w:r>
          </w:p>
          <w:p w:rsidR="00494F62" w:rsidRPr="00F259CA" w:rsidRDefault="00494F6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>OŠ PRI B.6.3.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</w:t>
            </w:r>
            <w:r w:rsidRPr="00F259CA">
              <w:rPr>
                <w:rFonts w:ascii="Times New Roman" w:eastAsia="Times New Roman" w:hAnsi="Times New Roman" w:cs="Times New Roman"/>
                <w:b/>
              </w:rPr>
              <w:t>Učenik objašnjava značenje ciklusa na primjerima iz žive i nežive prirode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objašnjava da u prirodi postoje pojave koje se ponavljaju ciklički 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istražuje utjecaj ciklusa u prirodi na ponašanje živih bića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objašnjava utjecaj kruženja vode u prirodi na živi svijet i utjecaj živog svijeta na kruženje vode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objašnjava životne cikluse na primjerima biljaka i životinja</w:t>
            </w:r>
          </w:p>
          <w:p w:rsidR="00494F62" w:rsidRPr="00F259CA" w:rsidRDefault="00494F6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 xml:space="preserve">OŠ PRI C.6.1. Učenik analizira prijenos i pretvorbu energije u živim neživim sustavima </w:t>
            </w:r>
          </w:p>
          <w:p w:rsidR="00494F62" w:rsidRPr="00F259CA" w:rsidRDefault="00494F62" w:rsidP="00494F62">
            <w:pPr>
              <w:numPr>
                <w:ilvl w:val="0"/>
                <w:numId w:val="3"/>
              </w:numPr>
              <w:spacing w:after="0" w:line="360" w:lineRule="auto"/>
              <w:ind w:left="397" w:firstLine="149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uspoređuje prijenos i pretvorbu energije u živome i neživome sustavu</w:t>
            </w:r>
          </w:p>
          <w:p w:rsidR="00494F62" w:rsidRPr="00F259CA" w:rsidRDefault="00494F62" w:rsidP="00494F62">
            <w:pPr>
              <w:numPr>
                <w:ilvl w:val="0"/>
                <w:numId w:val="3"/>
              </w:numPr>
              <w:spacing w:after="0" w:line="360" w:lineRule="auto"/>
              <w:ind w:left="397" w:firstLine="149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 prepoznaje da energija ne može nastati ni nestati, nego samo prelaziti iz jednoga oblika u drugi</w:t>
            </w:r>
          </w:p>
          <w:p w:rsidR="00494F62" w:rsidRPr="00F259CA" w:rsidRDefault="00494F62" w:rsidP="00494F62">
            <w:pPr>
              <w:numPr>
                <w:ilvl w:val="0"/>
                <w:numId w:val="3"/>
              </w:numPr>
              <w:spacing w:after="0" w:line="360" w:lineRule="auto"/>
              <w:ind w:left="397" w:firstLine="149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predviđa posljedice koje mogu nastati uslijed viška ili manjka energije u živim i neživim sustavima</w:t>
            </w:r>
          </w:p>
          <w:p w:rsidR="00494F62" w:rsidRPr="00F259CA" w:rsidRDefault="00494F62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odgovorno se i prema uputama koristi različitim laboratorijskim posuđem, priborom, uređajima i kemikalijama, uz primjenu mjera opreza i zaštite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lastRenderedPageBreak/>
              <w:t>bilježi i prikazuje rezultate mjerenja i opažanja te iz njih izvodi zaključke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494F62" w:rsidRPr="00F259CA" w:rsidRDefault="00494F62" w:rsidP="00F710EA">
            <w:pPr>
              <w:numPr>
                <w:ilvl w:val="0"/>
                <w:numId w:val="1"/>
              </w:numPr>
              <w:spacing w:after="0" w:line="360" w:lineRule="auto"/>
              <w:ind w:left="363" w:firstLine="183"/>
              <w:jc w:val="both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494F62" w:rsidRPr="00F259CA" w:rsidRDefault="00494F62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494F62" w:rsidRPr="00F259CA" w:rsidRDefault="00494F62" w:rsidP="00494F62">
            <w:pPr>
              <w:numPr>
                <w:ilvl w:val="0"/>
                <w:numId w:val="2"/>
              </w:numPr>
              <w:spacing w:after="0" w:line="360" w:lineRule="auto"/>
              <w:ind w:left="397" w:firstLine="149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  <w:p w:rsidR="00494F62" w:rsidRPr="00F259CA" w:rsidRDefault="00494F62" w:rsidP="00494F62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97" w:firstLine="149"/>
              <w:textAlignment w:val="baseline"/>
              <w:rPr>
                <w:sz w:val="22"/>
                <w:szCs w:val="22"/>
              </w:rPr>
            </w:pPr>
            <w:r w:rsidRPr="00F259CA">
              <w:rPr>
                <w:sz w:val="22"/>
                <w:szCs w:val="22"/>
              </w:rPr>
              <w:t>opisuje na povijesnom primjeru da se znanstvene teorije mogu mijenjati u svjetlu novih činjenica</w:t>
            </w:r>
          </w:p>
          <w:p w:rsidR="00494F62" w:rsidRPr="00F259CA" w:rsidRDefault="00494F62" w:rsidP="00494F62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97" w:firstLine="149"/>
              <w:textAlignment w:val="baseline"/>
            </w:pPr>
            <w:r w:rsidRPr="00F259CA">
              <w:rPr>
                <w:sz w:val="22"/>
                <w:szCs w:val="22"/>
              </w:rPr>
              <w:t>objašnjava odnos znanosti, tehnologije i društvenoga napretka</w:t>
            </w:r>
          </w:p>
        </w:tc>
      </w:tr>
      <w:tr w:rsidR="00494F62" w:rsidRPr="00BF0A47" w:rsidTr="00F710EA">
        <w:tc>
          <w:tcPr>
            <w:tcW w:w="9510" w:type="dxa"/>
            <w:gridSpan w:val="9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BF0A47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BF0A47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494F62" w:rsidRPr="00BF0A47" w:rsidTr="00F710EA">
        <w:tc>
          <w:tcPr>
            <w:tcW w:w="9510" w:type="dxa"/>
            <w:gridSpan w:val="9"/>
          </w:tcPr>
          <w:p w:rsidR="00494F62" w:rsidRPr="00BF0A47" w:rsidRDefault="00494F6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0A47">
              <w:rPr>
                <w:rFonts w:ascii="Times New Roman" w:eastAsia="Times New Roman" w:hAnsi="Times New Roman" w:cs="Times New Roman"/>
                <w:b/>
              </w:rPr>
              <w:t>odr</w:t>
            </w:r>
            <w:proofErr w:type="spellEnd"/>
            <w:r w:rsidRPr="00BF0A47">
              <w:rPr>
                <w:rFonts w:ascii="Times New Roman" w:eastAsia="Times New Roman" w:hAnsi="Times New Roman" w:cs="Times New Roman"/>
              </w:rPr>
              <w:t xml:space="preserve"> – očekivanja: A.2. </w:t>
            </w:r>
            <w:r>
              <w:rPr>
                <w:rFonts w:ascii="Times New Roman" w:eastAsia="Times New Roman" w:hAnsi="Times New Roman" w:cs="Times New Roman"/>
              </w:rPr>
              <w:t>2.</w:t>
            </w:r>
            <w:r w:rsidRPr="00BF0A47">
              <w:rPr>
                <w:rFonts w:ascii="Times New Roman" w:eastAsia="Times New Roman" w:hAnsi="Times New Roman" w:cs="Times New Roman"/>
              </w:rPr>
              <w:t>Uočava da u prirodi postoji međudjelovanje i međuovisnost.</w:t>
            </w:r>
          </w:p>
          <w:p w:rsidR="00494F62" w:rsidRPr="00BF0A47" w:rsidRDefault="00494F6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0A47"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BF0A47">
              <w:rPr>
                <w:rFonts w:ascii="Times New Roman" w:eastAsia="Times New Roman" w:hAnsi="Times New Roman" w:cs="Times New Roman"/>
              </w:rPr>
              <w:t xml:space="preserve"> – domene A, B, C</w:t>
            </w:r>
          </w:p>
          <w:p w:rsidR="00494F62" w:rsidRPr="00BF0A47" w:rsidRDefault="00494F62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BF0A47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BF0A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F0A47">
              <w:rPr>
                <w:rFonts w:ascii="Times New Roman" w:hAnsi="Times New Roman" w:cs="Times New Roman"/>
                <w:b/>
              </w:rPr>
              <w:t xml:space="preserve">– </w:t>
            </w:r>
            <w:r w:rsidRPr="00BF0A47">
              <w:rPr>
                <w:rFonts w:ascii="Times New Roman" w:hAnsi="Times New Roman" w:cs="Times New Roman"/>
              </w:rPr>
              <w:t>sve domene</w:t>
            </w:r>
          </w:p>
          <w:p w:rsidR="00494F62" w:rsidRPr="00BF0A47" w:rsidRDefault="00494F6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0A47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BF0A47">
              <w:rPr>
                <w:rFonts w:ascii="Times New Roman" w:hAnsi="Times New Roman" w:cs="Times New Roman"/>
                <w:b/>
              </w:rPr>
              <w:t xml:space="preserve"> </w:t>
            </w:r>
            <w:r w:rsidRPr="00BF0A47">
              <w:rPr>
                <w:rFonts w:ascii="Times New Roman" w:eastAsia="Times New Roman" w:hAnsi="Times New Roman" w:cs="Times New Roman"/>
              </w:rPr>
              <w:t>–</w:t>
            </w:r>
            <w:r w:rsidRPr="00BF0A47">
              <w:rPr>
                <w:rFonts w:ascii="Times New Roman" w:hAnsi="Times New Roman" w:cs="Times New Roman"/>
                <w:b/>
              </w:rPr>
              <w:t xml:space="preserve"> </w:t>
            </w:r>
            <w:r w:rsidRPr="00BF0A47">
              <w:rPr>
                <w:rFonts w:ascii="Times New Roman" w:eastAsia="Times New Roman" w:hAnsi="Times New Roman" w:cs="Times New Roman"/>
              </w:rPr>
              <w:t>očekivanja: A.2.4. Učenik razvija radne navike. B.2.3. Učenik razvija strategije rješavanja sukoba, C.2.3. Pridonosi razredu i školi</w:t>
            </w:r>
          </w:p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0A47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BF0A47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  <w:p w:rsidR="00494F62" w:rsidRPr="00BF0A47" w:rsidRDefault="00494F6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BF0A47">
              <w:rPr>
                <w:rFonts w:ascii="Times New Roman" w:eastAsia="Times New Roman" w:hAnsi="Times New Roman" w:cs="Times New Roman"/>
                <w:b/>
                <w:bCs/>
              </w:rPr>
              <w:t xml:space="preserve">rvatski jezik – </w:t>
            </w:r>
            <w:r w:rsidRPr="00BF0A47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BF0A47">
              <w:rPr>
                <w:rFonts w:ascii="Times New Roman" w:eastAsia="Times New Roman" w:hAnsi="Times New Roman" w:cs="Times New Roman"/>
              </w:rPr>
              <w:t xml:space="preserve"> – veza s ishodom Prirode D.5.1. i D.5.2. (svi zadatci u kojima se vježba kultura usmenog i pisanog izražavanja)</w:t>
            </w:r>
          </w:p>
          <w:p w:rsidR="00494F62" w:rsidRPr="00F33CFD" w:rsidRDefault="00494F6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4431C2">
              <w:rPr>
                <w:rFonts w:ascii="Times New Roman" w:eastAsia="Times New Roman" w:hAnsi="Times New Roman" w:cs="Times New Roman"/>
                <w:b/>
                <w:bCs/>
              </w:rPr>
              <w:t>atematika</w:t>
            </w:r>
            <w:r w:rsidRPr="004431C2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F33CFD">
              <w:rPr>
                <w:rFonts w:ascii="Times New Roman" w:eastAsia="Times New Roman" w:hAnsi="Times New Roman" w:cs="Times New Roman"/>
                <w:bCs/>
              </w:rPr>
              <w:t>sve</w:t>
            </w:r>
            <w:r w:rsidRPr="00F33CFD">
              <w:rPr>
                <w:rFonts w:ascii="Times New Roman" w:eastAsia="Times New Roman" w:hAnsi="Times New Roman" w:cs="Times New Roman"/>
              </w:rPr>
              <w:t xml:space="preserve"> domene </w:t>
            </w:r>
          </w:p>
        </w:tc>
      </w:tr>
      <w:tr w:rsidR="00494F62" w:rsidRPr="00BF0A47" w:rsidTr="00F710EA">
        <w:tc>
          <w:tcPr>
            <w:tcW w:w="2525" w:type="dxa"/>
            <w:gridSpan w:val="2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985" w:type="dxa"/>
            <w:gridSpan w:val="7"/>
          </w:tcPr>
          <w:p w:rsidR="00494F62" w:rsidRPr="00F259CA" w:rsidRDefault="00494F6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F259CA">
              <w:rPr>
                <w:rFonts w:ascii="Times New Roman" w:eastAsia="Times New Roman" w:hAnsi="Times New Roman" w:cs="Times New Roman"/>
                <w:color w:val="231F20"/>
              </w:rPr>
              <w:t xml:space="preserve">promjene životnih uvjeta i godišnja doba, prilagodbe biljaka i životinja na smjenu godišnjih doba, rezervna hrana, ciklusi u prirodi, grabežljivac, plijen, kruženje vode u prirodi, transpiracija,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  <w:color w:val="231F20"/>
              </w:rPr>
              <w:t>korijenove</w:t>
            </w:r>
            <w:proofErr w:type="spellEnd"/>
            <w:r w:rsidRPr="00F259CA">
              <w:rPr>
                <w:rFonts w:ascii="Times New Roman" w:eastAsia="Times New Roman" w:hAnsi="Times New Roman" w:cs="Times New Roman"/>
                <w:color w:val="231F20"/>
              </w:rPr>
              <w:t xml:space="preserve"> dlačice,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  <w:color w:val="231F20"/>
              </w:rPr>
              <w:t>puči</w:t>
            </w:r>
            <w:proofErr w:type="spellEnd"/>
            <w:r w:rsidRPr="00F259CA">
              <w:rPr>
                <w:rFonts w:ascii="Times New Roman" w:eastAsia="Times New Roman" w:hAnsi="Times New Roman" w:cs="Times New Roman"/>
                <w:color w:val="231F20"/>
              </w:rPr>
              <w:t>, životni ciklus, preobrazba</w:t>
            </w:r>
          </w:p>
          <w:p w:rsidR="00494F62" w:rsidRPr="00F259CA" w:rsidRDefault="00494F6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F259CA">
              <w:rPr>
                <w:rFonts w:ascii="Times New Roman" w:eastAsia="Times New Roman" w:hAnsi="Times New Roman" w:cs="Times New Roman"/>
                <w:color w:val="231F20"/>
              </w:rPr>
              <w:t xml:space="preserve">zemlja kao sustav – međudjelovanje Zemljinih sfera, učinak </w:t>
            </w:r>
          </w:p>
          <w:p w:rsidR="00494F62" w:rsidRPr="00F259CA" w:rsidRDefault="00494F6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F259CA">
              <w:rPr>
                <w:rFonts w:ascii="Times New Roman" w:eastAsia="Times New Roman" w:hAnsi="Times New Roman" w:cs="Times New Roman"/>
                <w:color w:val="231F20"/>
              </w:rPr>
              <w:t>staklenika i staklenički plinovi, zaštitna uloga atmosfere, Sunčev sustav, zvijezda, planet, satelit, Mjesec, galaksija – Mliječna staza</w:t>
            </w:r>
          </w:p>
          <w:p w:rsidR="00494F62" w:rsidRPr="00F259CA" w:rsidRDefault="00494F62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F259CA">
              <w:rPr>
                <w:rFonts w:ascii="Times New Roman" w:eastAsia="Times New Roman" w:hAnsi="Times New Roman" w:cs="Times New Roman"/>
                <w:color w:val="231F20"/>
              </w:rPr>
              <w:t>mjesečeve mijene, plima i oseka, kalendari i računanje vremena, zviježđa</w:t>
            </w:r>
          </w:p>
        </w:tc>
      </w:tr>
      <w:tr w:rsidR="00494F62" w:rsidRPr="00BF0A47" w:rsidTr="00F710EA">
        <w:trPr>
          <w:trHeight w:val="18"/>
        </w:trPr>
        <w:tc>
          <w:tcPr>
            <w:tcW w:w="2525" w:type="dxa"/>
            <w:gridSpan w:val="2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985" w:type="dxa"/>
            <w:gridSpan w:val="7"/>
          </w:tcPr>
          <w:p w:rsidR="00494F62" w:rsidRDefault="00494F62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pisanu provjeru znanja</w:t>
            </w:r>
            <w:r w:rsidRPr="00F259C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94F62" w:rsidRDefault="00494F62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94F62" w:rsidRDefault="00494F62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94F62" w:rsidRPr="00F259CA" w:rsidRDefault="00494F62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4F62" w:rsidRPr="00BF0A47" w:rsidTr="00F710EA">
        <w:tc>
          <w:tcPr>
            <w:tcW w:w="9510" w:type="dxa"/>
            <w:gridSpan w:val="9"/>
            <w:shd w:val="clear" w:color="auto" w:fill="D9E2F3"/>
          </w:tcPr>
          <w:p w:rsidR="00494F62" w:rsidRPr="00BF0A47" w:rsidRDefault="00494F6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494F62" w:rsidRPr="00BF0A47" w:rsidTr="00F710EA">
        <w:tc>
          <w:tcPr>
            <w:tcW w:w="9510" w:type="dxa"/>
            <w:gridSpan w:val="9"/>
            <w:shd w:val="clear" w:color="auto" w:fill="DEEBF6"/>
          </w:tcPr>
          <w:p w:rsidR="00494F62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  <w:p w:rsidR="00494F62" w:rsidRPr="007C4468" w:rsidRDefault="00494F62" w:rsidP="00494F62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1425"/>
              <w:rPr>
                <w:rFonts w:ascii="Times New Roman" w:eastAsia="Times New Roman" w:hAnsi="Times New Roman" w:cs="Times New Roman"/>
                <w:b/>
              </w:rPr>
            </w:pPr>
            <w:r w:rsidRPr="007C4468">
              <w:rPr>
                <w:rFonts w:ascii="Times New Roman" w:hAnsi="Times New Roman" w:cs="Times New Roman"/>
              </w:rPr>
              <w:t>Pisana provjera znanja</w:t>
            </w:r>
          </w:p>
        </w:tc>
      </w:tr>
      <w:tr w:rsidR="00494F62" w:rsidRPr="00BF0A47" w:rsidTr="00F710EA">
        <w:tc>
          <w:tcPr>
            <w:tcW w:w="9510" w:type="dxa"/>
            <w:gridSpan w:val="9"/>
            <w:shd w:val="clear" w:color="auto" w:fill="DEEBF6"/>
          </w:tcPr>
          <w:p w:rsidR="00494F62" w:rsidRPr="00BF0A47" w:rsidRDefault="00494F6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Pr="00BF0A47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494F62" w:rsidRPr="00BF0A47" w:rsidTr="00F710EA">
        <w:tc>
          <w:tcPr>
            <w:tcW w:w="2525" w:type="dxa"/>
            <w:gridSpan w:val="2"/>
            <w:shd w:val="clear" w:color="auto" w:fill="DEEBF6"/>
          </w:tcPr>
          <w:p w:rsidR="00494F62" w:rsidRPr="00404D5C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366" w:type="dxa"/>
            <w:gridSpan w:val="5"/>
            <w:shd w:val="clear" w:color="auto" w:fill="DEEBF6"/>
          </w:tcPr>
          <w:p w:rsidR="00494F62" w:rsidRPr="00404D5C" w:rsidRDefault="00494F62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494F62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</w:p>
          <w:p w:rsidR="00494F62" w:rsidRPr="00404D5C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94F62" w:rsidRPr="00BF0A47" w:rsidTr="00F710EA">
        <w:tc>
          <w:tcPr>
            <w:tcW w:w="2525" w:type="dxa"/>
            <w:gridSpan w:val="2"/>
            <w:shd w:val="clear" w:color="auto" w:fill="auto"/>
          </w:tcPr>
          <w:p w:rsidR="00494F62" w:rsidRPr="00EE2C91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Svi ishodi na razini obuhvaćene dvije teme</w:t>
            </w:r>
          </w:p>
          <w:p w:rsidR="00494F62" w:rsidRPr="009A47C2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366" w:type="dxa"/>
            <w:gridSpan w:val="5"/>
            <w:shd w:val="clear" w:color="auto" w:fill="auto"/>
          </w:tcPr>
          <w:p w:rsidR="00494F62" w:rsidRPr="007705A1" w:rsidRDefault="00494F62" w:rsidP="00F710EA">
            <w:pPr>
              <w:pStyle w:val="Default"/>
              <w:spacing w:line="360" w:lineRule="auto"/>
              <w:rPr>
                <w:rFonts w:eastAsia="Times New Roman"/>
                <w:i/>
                <w:sz w:val="22"/>
                <w:szCs w:val="22"/>
              </w:rPr>
            </w:pPr>
            <w:r w:rsidRPr="007705A1">
              <w:rPr>
                <w:rFonts w:eastAsia="Times New Roman"/>
                <w:sz w:val="22"/>
                <w:szCs w:val="22"/>
              </w:rPr>
              <w:t xml:space="preserve">- </w:t>
            </w:r>
            <w:r w:rsidRPr="009119A3">
              <w:rPr>
                <w:rFonts w:eastAsia="Times New Roman"/>
                <w:b/>
                <w:sz w:val="22"/>
                <w:szCs w:val="22"/>
              </w:rPr>
              <w:t>rješavaju</w:t>
            </w:r>
            <w:r w:rsidRPr="007705A1">
              <w:rPr>
                <w:rFonts w:eastAsia="Times New Roman"/>
                <w:sz w:val="22"/>
                <w:szCs w:val="22"/>
              </w:rPr>
              <w:t xml:space="preserve"> pisanu provjeru znanja (IN) iz 1. i 2. teme</w:t>
            </w:r>
          </w:p>
          <w:p w:rsidR="00494F62" w:rsidRPr="00825DDD" w:rsidRDefault="00494F62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sz w:val="24"/>
              </w:rPr>
            </w:pPr>
            <w:r w:rsidRPr="007705A1">
              <w:rPr>
                <w:rFonts w:ascii="Times New Roman" w:eastAsia="Times New Roman" w:hAnsi="Times New Roman" w:cs="Times New Roman"/>
                <w:i/>
              </w:rPr>
              <w:t>Nakon kvalitetno provedenog formativnog vrednovanja (vrednovanje za učenje i vrednovanje kao učenje) učenici pišu pisanu provjeru znanja (vrednovanje naučenog)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94F62" w:rsidRPr="00EF3890" w:rsidRDefault="00494F6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color w:val="FF0000"/>
              </w:rPr>
              <w:t>- pisana provjera znanja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Priroda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6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– zadatci za vrednovanje znanja iz prirode 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šestom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razredu autoric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Vitković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(Školska knjiga)</w:t>
            </w:r>
          </w:p>
        </w:tc>
      </w:tr>
      <w:tr w:rsidR="00494F62" w:rsidRPr="00BF0A47" w:rsidTr="00F710EA">
        <w:tc>
          <w:tcPr>
            <w:tcW w:w="2525" w:type="dxa"/>
            <w:gridSpan w:val="2"/>
            <w:shd w:val="clear" w:color="auto" w:fill="DEEBF6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985" w:type="dxa"/>
            <w:gridSpan w:val="7"/>
          </w:tcPr>
          <w:p w:rsidR="00494F62" w:rsidRPr="00F259CA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472C4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Ako učenici pišu pisanu provjeru znanja, ona treba biti oblikovana prema specifičnoj teškoći koju učenica/ učenik ima. Ispit treba sastaviti uz pomoć stručne službe škole ili procijeniti treba li ga dotični učenik uopće pisati, nakon što je sustavno formativno vrednovan.</w:t>
            </w:r>
          </w:p>
        </w:tc>
      </w:tr>
      <w:tr w:rsidR="00494F62" w:rsidRPr="00BF0A47" w:rsidTr="00F710EA">
        <w:trPr>
          <w:trHeight w:val="507"/>
        </w:trPr>
        <w:tc>
          <w:tcPr>
            <w:tcW w:w="2525" w:type="dxa"/>
            <w:gridSpan w:val="2"/>
            <w:shd w:val="clear" w:color="auto" w:fill="DEEBF6"/>
          </w:tcPr>
          <w:p w:rsidR="00494F62" w:rsidRPr="00BF0A47" w:rsidRDefault="00494F6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0A47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985" w:type="dxa"/>
            <w:gridSpan w:val="7"/>
          </w:tcPr>
          <w:p w:rsidR="00494F62" w:rsidRPr="00F259CA" w:rsidRDefault="00494F6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Učiteljica/ učitelj procjenjuje treba li učenik koji je obavio sve postavljene zadatke pisati provjeru znanja ili ga se i bez toga može ocijeniti.</w:t>
            </w:r>
          </w:p>
        </w:tc>
      </w:tr>
    </w:tbl>
    <w:p w:rsidR="00494F62" w:rsidRDefault="00494F62" w:rsidP="00494F62">
      <w:pPr>
        <w:rPr>
          <w:rFonts w:ascii="Times New Roman" w:eastAsia="Times New Roman" w:hAnsi="Times New Roman" w:cs="Times New Roman"/>
          <w:b/>
          <w:i/>
          <w:color w:val="4472C4"/>
        </w:rPr>
      </w:pPr>
    </w:p>
    <w:p w:rsidR="000210F5" w:rsidRPr="00494F62" w:rsidRDefault="00494F62" w:rsidP="00494F6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210F5" w:rsidRPr="00494F62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EAA"/>
    <w:multiLevelType w:val="multilevel"/>
    <w:tmpl w:val="A2F4E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A4C3332"/>
    <w:multiLevelType w:val="multilevel"/>
    <w:tmpl w:val="67E68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0FE1175"/>
    <w:multiLevelType w:val="multilevel"/>
    <w:tmpl w:val="C7081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8924D5D"/>
    <w:multiLevelType w:val="multilevel"/>
    <w:tmpl w:val="76E80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01453C3"/>
    <w:multiLevelType w:val="hybridMultilevel"/>
    <w:tmpl w:val="41CA6C4E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F62"/>
    <w:rsid w:val="00494F62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62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94F62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94F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4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2020-08-11T09:13:00Z</dcterms:created>
  <dcterms:modified xsi:type="dcterms:W3CDTF">2020-08-11T09:14:00Z</dcterms:modified>
</cp:coreProperties>
</file>